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2C92" w14:textId="6B7C36CF" w:rsidR="008B2577" w:rsidRDefault="008B2577" w:rsidP="008B2577">
      <w:pPr>
        <w:pStyle w:val="Nagwek1"/>
        <w:spacing w:line="276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Zał. nr 2 – wzór umowy</w:t>
      </w:r>
    </w:p>
    <w:p w14:paraId="136047EF" w14:textId="0A9BE790" w:rsidR="008B2577" w:rsidRPr="00515849" w:rsidRDefault="008B2577" w:rsidP="008B2577">
      <w:pPr>
        <w:pStyle w:val="Nagwek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15849">
        <w:rPr>
          <w:rFonts w:ascii="Times New Roman" w:hAnsi="Times New Roman" w:cs="Times New Roman"/>
          <w:b/>
          <w:bCs/>
          <w:color w:val="auto"/>
          <w:sz w:val="24"/>
          <w:szCs w:val="24"/>
        </w:rPr>
        <w:t>UMOWA NR ……………….</w:t>
      </w:r>
    </w:p>
    <w:p w14:paraId="6FB4652D" w14:textId="58F31080" w:rsidR="008B2577" w:rsidRPr="00515849" w:rsidRDefault="008B2577" w:rsidP="008B2577">
      <w:pPr>
        <w:spacing w:after="68" w:line="276" w:lineRule="auto"/>
        <w:ind w:left="21" w:right="3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 xml:space="preserve">zawarta w dniu </w:t>
      </w:r>
      <w:r w:rsidRPr="005158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90F6FE" wp14:editId="27606616">
            <wp:extent cx="616847" cy="22840"/>
            <wp:effectExtent l="0" t="0" r="0" b="0"/>
            <wp:docPr id="43043" name="Picture 43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3" name="Picture 430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847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423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 xml:space="preserve"> roku w Bodzentynie pomiędzy:</w:t>
      </w:r>
    </w:p>
    <w:p w14:paraId="769A68E1" w14:textId="77777777" w:rsidR="008B2577" w:rsidRPr="00515849" w:rsidRDefault="008B2577" w:rsidP="008B2577">
      <w:pPr>
        <w:spacing w:after="123" w:line="276" w:lineRule="auto"/>
        <w:ind w:left="7" w:right="79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………………………………………………………….... zwana w dalszej części umowy Odbiorcą,</w:t>
      </w:r>
    </w:p>
    <w:p w14:paraId="1CB6718F" w14:textId="77777777" w:rsidR="008B2577" w:rsidRPr="00515849" w:rsidRDefault="008B2577" w:rsidP="008B2577">
      <w:pPr>
        <w:spacing w:after="222" w:line="276" w:lineRule="auto"/>
        <w:ind w:left="7"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a,</w:t>
      </w:r>
    </w:p>
    <w:p w14:paraId="1E2F2B21" w14:textId="77777777" w:rsidR="008B2577" w:rsidRPr="00515849" w:rsidRDefault="008B2577" w:rsidP="008B25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Przedsiębiorstwem Usług Komunalnych Bodzentyn Spółka z ograniczoną odpowiedzialnością z siedzibą w Bodzentynie, </w:t>
      </w:r>
      <w:r w:rsidRPr="00515849">
        <w:rPr>
          <w:rFonts w:ascii="Times New Roman" w:hAnsi="Times New Roman" w:cs="Times New Roman"/>
          <w:sz w:val="24"/>
          <w:szCs w:val="24"/>
        </w:rPr>
        <w:t xml:space="preserve">ul. Kielecka 83, 26-010 Bodzentyn, 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zarejestrowaną w  Sądzie Rejonowym w Kielcach, X Wydział Gospodarczy Krajowego Rejestru Sądowego pod numerem KRS: 0000619019, NIP: 6572923542, REGON: 364523049</w:t>
      </w:r>
      <w:r w:rsidRPr="00515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zwana w dalszej części umowy Dostawcą, reprezentowaną przez:</w:t>
      </w:r>
    </w:p>
    <w:p w14:paraId="129662F7" w14:textId="77777777" w:rsidR="008B2577" w:rsidRPr="00515849" w:rsidRDefault="008B2577" w:rsidP="008B25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F4645" w14:textId="77777777" w:rsidR="008B2577" w:rsidRPr="008B2577" w:rsidRDefault="008B2577" w:rsidP="008B2577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Monikę Jamróz- Prezes Zarządu</w:t>
      </w:r>
    </w:p>
    <w:p w14:paraId="181782CF" w14:textId="77777777" w:rsidR="008B2577" w:rsidRPr="00515849" w:rsidRDefault="008B2577" w:rsidP="008B2577">
      <w:pPr>
        <w:pStyle w:val="Nagwek2"/>
        <w:spacing w:after="187" w:line="276" w:lineRule="auto"/>
        <w:ind w:left="197" w:right="230"/>
        <w:jc w:val="center"/>
        <w:rPr>
          <w:sz w:val="24"/>
          <w:szCs w:val="24"/>
        </w:rPr>
      </w:pPr>
      <w:r w:rsidRPr="00515849">
        <w:rPr>
          <w:sz w:val="24"/>
          <w:szCs w:val="24"/>
        </w:rPr>
        <w:t>§ 1</w:t>
      </w:r>
    </w:p>
    <w:p w14:paraId="59020C73" w14:textId="72460CE2" w:rsidR="008B2577" w:rsidRPr="00515849" w:rsidRDefault="008B2577" w:rsidP="008B2577">
      <w:pPr>
        <w:numPr>
          <w:ilvl w:val="0"/>
          <w:numId w:val="1"/>
        </w:numPr>
        <w:spacing w:after="149" w:line="276" w:lineRule="auto"/>
        <w:ind w:right="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 xml:space="preserve">Przedmiotem umowy jest </w:t>
      </w:r>
      <w:r w:rsidR="007C423C">
        <w:rPr>
          <w:rFonts w:ascii="Times New Roman" w:eastAsia="Times New Roman" w:hAnsi="Times New Roman" w:cs="Times New Roman"/>
          <w:sz w:val="24"/>
          <w:szCs w:val="24"/>
        </w:rPr>
        <w:t xml:space="preserve">sprzedaż 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 xml:space="preserve">organicznego środka poprawiającego właściwości gleby pn. „PUKOPLON” w ilości </w:t>
      </w:r>
      <w:r w:rsidR="007C423C">
        <w:rPr>
          <w:rFonts w:ascii="Times New Roman" w:eastAsia="Times New Roman" w:hAnsi="Times New Roman" w:cs="Times New Roman"/>
          <w:sz w:val="24"/>
          <w:szCs w:val="24"/>
        </w:rPr>
        <w:t xml:space="preserve">ok. 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600 Mg, zwanego w dalszej części umowy „produktem”.</w:t>
      </w:r>
    </w:p>
    <w:p w14:paraId="3EA47C08" w14:textId="77777777" w:rsidR="008B2577" w:rsidRPr="00515849" w:rsidRDefault="008B2577" w:rsidP="008B2577">
      <w:pPr>
        <w:numPr>
          <w:ilvl w:val="0"/>
          <w:numId w:val="1"/>
        </w:numPr>
        <w:spacing w:after="178" w:line="276" w:lineRule="auto"/>
        <w:ind w:right="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Miejscem wykonania umowy jest magazyn Dostawcy zlokalizowany na terenie Oczyszczalni Ścieków w Bodzentynie, ul. Opatowska 26A</w:t>
      </w:r>
    </w:p>
    <w:p w14:paraId="47371A18" w14:textId="77777777" w:rsidR="008B2577" w:rsidRPr="00515849" w:rsidRDefault="008B2577" w:rsidP="008B2577">
      <w:pPr>
        <w:numPr>
          <w:ilvl w:val="0"/>
          <w:numId w:val="1"/>
        </w:numPr>
        <w:spacing w:after="177" w:line="276" w:lineRule="auto"/>
        <w:ind w:right="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Koszty odbioru (transportu) produktu z miejsca wykonania umowy obciążają wyłącznie Odbiorcę.</w:t>
      </w:r>
    </w:p>
    <w:p w14:paraId="27F0E6BC" w14:textId="77777777" w:rsidR="008B2577" w:rsidRPr="00515849" w:rsidRDefault="008B2577" w:rsidP="008B2577">
      <w:pPr>
        <w:numPr>
          <w:ilvl w:val="0"/>
          <w:numId w:val="1"/>
        </w:numPr>
        <w:spacing w:after="144" w:line="276" w:lineRule="auto"/>
        <w:ind w:right="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Dostawca posiada sprzęt umożliwiający załadunek produktu, jednak zastrzega sobie prawo do przerwania załadunku z powodu (mogącej wystąpić) awarii sprzętu (ładowarki), na czas konieczny do usunięcia awarii.</w:t>
      </w:r>
    </w:p>
    <w:p w14:paraId="5FD06FDE" w14:textId="77777777" w:rsidR="008B2577" w:rsidRPr="00515849" w:rsidRDefault="008B2577" w:rsidP="008B2577">
      <w:pPr>
        <w:numPr>
          <w:ilvl w:val="0"/>
          <w:numId w:val="1"/>
        </w:numPr>
        <w:spacing w:after="0" w:line="276" w:lineRule="auto"/>
        <w:ind w:right="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Dostawca określi ilość odebranego produktu poprzez zważenie na wadze pustego i załadowanego samochodu w obecności kierowcy samochodu w miejscu wskazanym przez Dostawcę. Masa załadowanego produktu zostanie wpisana przez Dostawcę do Rejestru Przekazu Produktu.</w:t>
      </w:r>
    </w:p>
    <w:p w14:paraId="5A6092FB" w14:textId="77777777" w:rsidR="008B2577" w:rsidRPr="00515849" w:rsidRDefault="008B2577" w:rsidP="008B2577">
      <w:pPr>
        <w:spacing w:after="0" w:line="276" w:lineRule="auto"/>
        <w:ind w:left="446" w:right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14:paraId="45F38046" w14:textId="27530C60" w:rsidR="008B2577" w:rsidRPr="00515849" w:rsidRDefault="008B2577" w:rsidP="008B2577">
      <w:pPr>
        <w:numPr>
          <w:ilvl w:val="0"/>
          <w:numId w:val="2"/>
        </w:numPr>
        <w:spacing w:after="149" w:line="276" w:lineRule="auto"/>
        <w:ind w:right="57" w:hanging="420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 xml:space="preserve">Przedmiot obowiązywania umowy: </w:t>
      </w:r>
      <w:r w:rsidR="007C423C">
        <w:rPr>
          <w:rFonts w:ascii="Times New Roman" w:eastAsia="Times New Roman" w:hAnsi="Times New Roman" w:cs="Times New Roman"/>
          <w:sz w:val="24"/>
          <w:szCs w:val="24"/>
        </w:rPr>
        <w:t xml:space="preserve">od dnia 15.04.2024 r. 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7C423C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7C42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98CD625" w14:textId="77777777" w:rsidR="008B2577" w:rsidRPr="00515849" w:rsidRDefault="008B2577" w:rsidP="008B2577">
      <w:pPr>
        <w:numPr>
          <w:ilvl w:val="0"/>
          <w:numId w:val="2"/>
        </w:numPr>
        <w:spacing w:after="114" w:line="276" w:lineRule="auto"/>
        <w:ind w:right="57" w:hanging="420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Niniejsza Umowa może być rozwiązana przez każdą ze stron na piśmie, z zachowaniem miesięcznego okresu wypowiedzenia.</w:t>
      </w:r>
    </w:p>
    <w:p w14:paraId="234F4499" w14:textId="77777777" w:rsidR="007C423C" w:rsidRPr="007C423C" w:rsidRDefault="008B2577" w:rsidP="008B2577">
      <w:pPr>
        <w:numPr>
          <w:ilvl w:val="0"/>
          <w:numId w:val="2"/>
        </w:numPr>
        <w:spacing w:after="117" w:line="276" w:lineRule="auto"/>
        <w:ind w:right="57" w:hanging="420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 xml:space="preserve">Odbiorca zobowiązuje się w terminie realizacji umowy do odbioru od Dostawcy produktu w ilości </w:t>
      </w:r>
      <w:r w:rsidR="007C423C">
        <w:rPr>
          <w:rFonts w:ascii="Times New Roman" w:eastAsia="Times New Roman" w:hAnsi="Times New Roman" w:cs="Times New Roman"/>
          <w:sz w:val="24"/>
          <w:szCs w:val="24"/>
        </w:rPr>
        <w:t>ok.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600 Mg.</w:t>
      </w:r>
      <w:r w:rsidR="007C423C" w:rsidRPr="007C423C">
        <w:t xml:space="preserve"> </w:t>
      </w:r>
    </w:p>
    <w:p w14:paraId="1B0025AE" w14:textId="0BF07899" w:rsidR="008B2577" w:rsidRPr="00515849" w:rsidRDefault="007C423C" w:rsidP="008B2577">
      <w:pPr>
        <w:numPr>
          <w:ilvl w:val="0"/>
          <w:numId w:val="2"/>
        </w:numPr>
        <w:spacing w:after="117" w:line="276" w:lineRule="auto"/>
        <w:ind w:right="57" w:hanging="420"/>
        <w:jc w:val="both"/>
        <w:rPr>
          <w:rFonts w:ascii="Times New Roman" w:hAnsi="Times New Roman" w:cs="Times New Roman"/>
          <w:sz w:val="24"/>
          <w:szCs w:val="24"/>
        </w:rPr>
      </w:pPr>
      <w:r w:rsidRPr="007C423C">
        <w:rPr>
          <w:rFonts w:ascii="Times New Roman" w:eastAsia="Times New Roman" w:hAnsi="Times New Roman" w:cs="Times New Roman"/>
          <w:sz w:val="24"/>
          <w:szCs w:val="24"/>
        </w:rPr>
        <w:t>Odbiór towaru od Sprzedającego będzie realizowany sukcesywnie  co najmniej raz na kwartał  własnym transportem i na koszt  Kupującego. Załadunek środka po stronie Sprzedającego.</w:t>
      </w:r>
    </w:p>
    <w:p w14:paraId="6FB24EB0" w14:textId="77777777" w:rsidR="008B2577" w:rsidRPr="008B2577" w:rsidRDefault="008B2577" w:rsidP="008B2577">
      <w:pPr>
        <w:numPr>
          <w:ilvl w:val="0"/>
          <w:numId w:val="2"/>
        </w:numPr>
        <w:spacing w:after="144" w:line="276" w:lineRule="auto"/>
        <w:ind w:right="57" w:hanging="420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Dostawca zobowiązuje się do dokonywania dostaw produktu w ilościach i w terminach uzgodnionych przez Strony umowy.</w:t>
      </w:r>
    </w:p>
    <w:p w14:paraId="24BBA1AD" w14:textId="77777777" w:rsidR="008B2577" w:rsidRPr="00515849" w:rsidRDefault="008B2577" w:rsidP="008B2577">
      <w:pPr>
        <w:spacing w:after="144" w:line="276" w:lineRule="auto"/>
        <w:ind w:left="499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2681A4E8" w14:textId="77777777" w:rsidR="008B2577" w:rsidRPr="00515849" w:rsidRDefault="008B2577" w:rsidP="008B2577">
      <w:pPr>
        <w:pStyle w:val="Nagwek2"/>
        <w:spacing w:before="0" w:beforeAutospacing="0" w:after="0" w:afterAutospacing="0" w:line="276" w:lineRule="auto"/>
        <w:ind w:left="197" w:right="151"/>
        <w:jc w:val="center"/>
        <w:rPr>
          <w:sz w:val="24"/>
          <w:szCs w:val="24"/>
        </w:rPr>
      </w:pPr>
      <w:r w:rsidRPr="00515849">
        <w:rPr>
          <w:sz w:val="24"/>
          <w:szCs w:val="24"/>
        </w:rPr>
        <w:t>§ 3</w:t>
      </w:r>
    </w:p>
    <w:p w14:paraId="56A03292" w14:textId="77777777" w:rsidR="008B2577" w:rsidRPr="00515849" w:rsidRDefault="008B2577" w:rsidP="008B2577">
      <w:pPr>
        <w:numPr>
          <w:ilvl w:val="0"/>
          <w:numId w:val="3"/>
        </w:numPr>
        <w:spacing w:after="98" w:line="276" w:lineRule="auto"/>
        <w:ind w:right="57" w:hanging="427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Wartość wynagrodzenia za realizację całości zamówienia stanowi iloczyn ceny jednostkowej oraz rzeczywistej ilości odebranego produktu, potwierdzonej przez strony umowy, przy czym:</w:t>
      </w:r>
    </w:p>
    <w:p w14:paraId="5AC0E028" w14:textId="77777777" w:rsidR="008B2577" w:rsidRPr="00515849" w:rsidRDefault="008B2577" w:rsidP="008B2577">
      <w:pPr>
        <w:spacing w:after="113" w:line="276" w:lineRule="auto"/>
        <w:ind w:left="19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lastRenderedPageBreak/>
        <w:t>a) cena jednostkowa netto za 1 Mg produktu wynosi …………... zł netto/…….zł brutto</w:t>
      </w:r>
    </w:p>
    <w:p w14:paraId="3464458F" w14:textId="77777777" w:rsidR="008B2577" w:rsidRPr="00515849" w:rsidRDefault="008B2577" w:rsidP="008B2577">
      <w:pPr>
        <w:numPr>
          <w:ilvl w:val="0"/>
          <w:numId w:val="3"/>
        </w:numPr>
        <w:spacing w:after="144" w:line="276" w:lineRule="auto"/>
        <w:ind w:right="57" w:hanging="427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Strony uzgadniają, że zapłata wynagrodzenia ustalonego na podstawie ceny jednostkowej oraz rzeczywistej ilości odebranego produktu w danej partii następować będzie na podstawie faktury Dostawcy.</w:t>
      </w:r>
    </w:p>
    <w:p w14:paraId="05CD4F6D" w14:textId="77777777" w:rsidR="008B2577" w:rsidRPr="00515849" w:rsidRDefault="008B2577" w:rsidP="008B2577">
      <w:pPr>
        <w:numPr>
          <w:ilvl w:val="0"/>
          <w:numId w:val="3"/>
        </w:numPr>
        <w:spacing w:after="144" w:line="276" w:lineRule="auto"/>
        <w:ind w:right="57" w:hanging="427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Podstawą płatności faktury przez Odbiorcę za dostarczenie danej partii produktu jest podpisany przez Strony protokół odbioru.</w:t>
      </w:r>
    </w:p>
    <w:p w14:paraId="306CBF39" w14:textId="77777777" w:rsidR="008B2577" w:rsidRPr="00515849" w:rsidRDefault="008B2577" w:rsidP="008B2577">
      <w:pPr>
        <w:numPr>
          <w:ilvl w:val="0"/>
          <w:numId w:val="3"/>
        </w:numPr>
        <w:spacing w:after="0" w:line="276" w:lineRule="auto"/>
        <w:ind w:right="57" w:hanging="427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Termin płatności faktury wynosi do 14 dni licząc od dnia dostarczenia prawidłowo wystawionej faktury Odbiorcy.</w:t>
      </w:r>
    </w:p>
    <w:p w14:paraId="56F0B124" w14:textId="77777777" w:rsidR="008B2577" w:rsidRPr="00515849" w:rsidRDefault="008B2577" w:rsidP="008B2577">
      <w:pPr>
        <w:pStyle w:val="Nagwek3"/>
        <w:spacing w:line="276" w:lineRule="auto"/>
        <w:ind w:left="10" w:right="43"/>
        <w:jc w:val="center"/>
        <w:rPr>
          <w:rFonts w:ascii="Times New Roman" w:hAnsi="Times New Roman" w:cs="Times New Roman"/>
          <w:b/>
          <w:bCs/>
          <w:color w:val="auto"/>
        </w:rPr>
      </w:pPr>
      <w:r w:rsidRPr="00515849">
        <w:rPr>
          <w:rFonts w:ascii="Times New Roman" w:eastAsia="Times New Roman" w:hAnsi="Times New Roman" w:cs="Times New Roman"/>
          <w:b/>
          <w:bCs/>
          <w:color w:val="auto"/>
        </w:rPr>
        <w:t>§ 4</w:t>
      </w:r>
    </w:p>
    <w:p w14:paraId="6AC89E33" w14:textId="30A51BF0" w:rsidR="008B2577" w:rsidRPr="00515849" w:rsidRDefault="008B2577" w:rsidP="008B2577">
      <w:pPr>
        <w:numPr>
          <w:ilvl w:val="0"/>
          <w:numId w:val="4"/>
        </w:numPr>
        <w:spacing w:after="144" w:line="276" w:lineRule="auto"/>
        <w:ind w:right="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Odbiorca składa zamówienia na piśmie, przy czym zamówienia przesłane na adres poczty elektronicznej (</w:t>
      </w:r>
      <w:r w:rsidR="007C423C">
        <w:rPr>
          <w:rFonts w:ascii="Times New Roman" w:eastAsia="Times New Roman" w:hAnsi="Times New Roman" w:cs="Times New Roman"/>
          <w:sz w:val="24"/>
          <w:szCs w:val="24"/>
        </w:rPr>
        <w:t>sekretariat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@pukbodzentyn.pl) traktuje się jako spełniające formę pisemną.</w:t>
      </w:r>
    </w:p>
    <w:p w14:paraId="2D69E87D" w14:textId="77777777" w:rsidR="008B2577" w:rsidRPr="00515849" w:rsidRDefault="008B2577" w:rsidP="008B2577">
      <w:pPr>
        <w:numPr>
          <w:ilvl w:val="0"/>
          <w:numId w:val="4"/>
        </w:numPr>
        <w:spacing w:after="149" w:line="276" w:lineRule="auto"/>
        <w:ind w:right="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Dostawca zapewni odbiór produktu w terminie do 3 dni roboczych, licząc od daty otrzymania zamówienia od Odbiorcy.</w:t>
      </w:r>
    </w:p>
    <w:p w14:paraId="5308D4DB" w14:textId="77777777" w:rsidR="008B2577" w:rsidRPr="00515849" w:rsidRDefault="008B2577" w:rsidP="008B2577">
      <w:pPr>
        <w:numPr>
          <w:ilvl w:val="0"/>
          <w:numId w:val="4"/>
        </w:numPr>
        <w:spacing w:after="201" w:line="276" w:lineRule="auto"/>
        <w:ind w:right="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Dostawca ma prawo skorygować zamówienie w każdym czasie, jednakże nie później niż na 5 dni przed planowanym terminem realizacji dostawy.</w:t>
      </w:r>
    </w:p>
    <w:p w14:paraId="14DAC069" w14:textId="77777777" w:rsidR="008B2577" w:rsidRPr="00515849" w:rsidRDefault="008B2577" w:rsidP="008B2577">
      <w:pPr>
        <w:pStyle w:val="Nagwek3"/>
        <w:spacing w:line="276" w:lineRule="auto"/>
        <w:ind w:left="10" w:right="79"/>
        <w:jc w:val="center"/>
        <w:rPr>
          <w:rFonts w:ascii="Times New Roman" w:hAnsi="Times New Roman" w:cs="Times New Roman"/>
          <w:b/>
          <w:bCs/>
          <w:color w:val="auto"/>
        </w:rPr>
      </w:pPr>
      <w:r w:rsidRPr="00515849">
        <w:rPr>
          <w:rFonts w:ascii="Times New Roman" w:eastAsia="Times New Roman" w:hAnsi="Times New Roman" w:cs="Times New Roman"/>
          <w:b/>
          <w:bCs/>
          <w:color w:val="auto"/>
        </w:rPr>
        <w:t>§ 5</w:t>
      </w:r>
    </w:p>
    <w:p w14:paraId="2714305F" w14:textId="77777777" w:rsidR="008B2577" w:rsidRPr="00515849" w:rsidRDefault="008B2577" w:rsidP="008B2577">
      <w:pPr>
        <w:numPr>
          <w:ilvl w:val="0"/>
          <w:numId w:val="5"/>
        </w:numPr>
        <w:spacing w:after="149" w:line="276" w:lineRule="auto"/>
        <w:ind w:left="439" w:right="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Wykonawca ustanawia osobę odpowiedzialną za realizację umowy w osobie............., która będzie jego reprezentantem.</w:t>
      </w:r>
    </w:p>
    <w:p w14:paraId="4C907724" w14:textId="77777777" w:rsidR="008B2577" w:rsidRPr="00515849" w:rsidRDefault="008B2577" w:rsidP="008B2577">
      <w:pPr>
        <w:numPr>
          <w:ilvl w:val="0"/>
          <w:numId w:val="5"/>
        </w:numPr>
        <w:spacing w:after="0" w:line="276" w:lineRule="auto"/>
        <w:ind w:left="439" w:right="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Zamawiający ustanawia do sprawowania kontroli nad realizacją umowy Annę Jurek, która będzie jego reprezentantem.</w:t>
      </w:r>
    </w:p>
    <w:p w14:paraId="5D37769E" w14:textId="77777777" w:rsidR="008B2577" w:rsidRPr="00515849" w:rsidRDefault="008B2577" w:rsidP="008B2577">
      <w:pPr>
        <w:pStyle w:val="Nagwek3"/>
        <w:spacing w:after="164" w:line="276" w:lineRule="auto"/>
        <w:ind w:left="10" w:right="108"/>
        <w:jc w:val="center"/>
        <w:rPr>
          <w:rFonts w:ascii="Times New Roman" w:hAnsi="Times New Roman" w:cs="Times New Roman"/>
          <w:b/>
          <w:bCs/>
          <w:color w:val="auto"/>
        </w:rPr>
      </w:pPr>
      <w:r w:rsidRPr="00515849">
        <w:rPr>
          <w:rFonts w:ascii="Times New Roman" w:eastAsia="Times New Roman" w:hAnsi="Times New Roman" w:cs="Times New Roman"/>
          <w:b/>
          <w:bCs/>
          <w:color w:val="auto"/>
        </w:rPr>
        <w:t>§ 6</w:t>
      </w:r>
    </w:p>
    <w:p w14:paraId="33CE83BC" w14:textId="77777777" w:rsidR="008B2577" w:rsidRPr="00515849" w:rsidRDefault="008B2577" w:rsidP="008B2577">
      <w:pPr>
        <w:pStyle w:val="Akapitzlist"/>
        <w:numPr>
          <w:ilvl w:val="0"/>
          <w:numId w:val="6"/>
        </w:numPr>
        <w:spacing w:after="0"/>
        <w:ind w:left="426" w:right="35"/>
        <w:jc w:val="both"/>
        <w:rPr>
          <w:rFonts w:ascii="Times New Roman" w:hAnsi="Times New Roman"/>
          <w:sz w:val="24"/>
          <w:szCs w:val="24"/>
        </w:rPr>
      </w:pPr>
      <w:r w:rsidRPr="00515849">
        <w:rPr>
          <w:rFonts w:ascii="Times New Roman" w:eastAsia="Times New Roman" w:hAnsi="Times New Roman"/>
          <w:sz w:val="24"/>
          <w:szCs w:val="24"/>
        </w:rPr>
        <w:t>Wszelkie zmiany umowy muszą być dokonywane pisemnie, w formie aneksu podpisanego przez Dostawce i Odbiorcę, pod rygorem nieważności takiej zmiany.</w:t>
      </w:r>
    </w:p>
    <w:p w14:paraId="23E76052" w14:textId="77777777" w:rsidR="008B2577" w:rsidRPr="00515849" w:rsidRDefault="008B2577" w:rsidP="008B2577">
      <w:pPr>
        <w:numPr>
          <w:ilvl w:val="0"/>
          <w:numId w:val="6"/>
        </w:numPr>
        <w:spacing w:after="149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Sprawy sporne wynikłe na tle realizacji niniejszej umowy rozpatrywać będzie właściwy rzeczowo Sąd Powszechny dla miejsca siedziby Zamawiającego.</w:t>
      </w:r>
    </w:p>
    <w:p w14:paraId="7E66E7C0" w14:textId="77777777" w:rsidR="008B2577" w:rsidRPr="00515849" w:rsidRDefault="008B2577" w:rsidP="008B2577">
      <w:pPr>
        <w:numPr>
          <w:ilvl w:val="0"/>
          <w:numId w:val="6"/>
        </w:numPr>
        <w:spacing w:after="0" w:line="276" w:lineRule="auto"/>
        <w:ind w:left="426" w:right="165"/>
        <w:jc w:val="both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mają zastosowanie przepisy Kodeksu Cywilnego i Prawa Budowlanego.</w:t>
      </w:r>
    </w:p>
    <w:p w14:paraId="4CD5B945" w14:textId="77777777" w:rsidR="008B2577" w:rsidRPr="00515849" w:rsidRDefault="008B2577" w:rsidP="008B2577">
      <w:pPr>
        <w:spacing w:after="182" w:line="276" w:lineRule="auto"/>
        <w:ind w:left="1118" w:right="1295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b/>
          <w:bCs/>
          <w:sz w:val="24"/>
          <w:szCs w:val="24"/>
        </w:rPr>
        <w:t>§7</w:t>
      </w:r>
    </w:p>
    <w:p w14:paraId="3E31641C" w14:textId="77777777" w:rsidR="008B2577" w:rsidRDefault="008B2577" w:rsidP="008B2577">
      <w:pPr>
        <w:spacing w:after="529" w:line="276" w:lineRule="auto"/>
        <w:ind w:left="21" w:right="35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849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po jednym dla każdej ze stron umowy.</w:t>
      </w:r>
    </w:p>
    <w:p w14:paraId="4469A5F3" w14:textId="77777777" w:rsidR="008B2577" w:rsidRPr="00515849" w:rsidRDefault="008B2577" w:rsidP="008B2577">
      <w:pPr>
        <w:spacing w:after="529" w:line="276" w:lineRule="auto"/>
        <w:ind w:left="21" w:right="35" w:firstLine="7"/>
        <w:jc w:val="both"/>
        <w:rPr>
          <w:rFonts w:ascii="Times New Roman" w:hAnsi="Times New Roman" w:cs="Times New Roman"/>
          <w:sz w:val="24"/>
          <w:szCs w:val="24"/>
        </w:rPr>
      </w:pPr>
    </w:p>
    <w:p w14:paraId="07DA4A10" w14:textId="77777777" w:rsidR="008B2577" w:rsidRPr="00515849" w:rsidRDefault="008B2577" w:rsidP="008B2577">
      <w:pPr>
        <w:tabs>
          <w:tab w:val="center" w:pos="7854"/>
        </w:tabs>
        <w:spacing w:after="44" w:line="276" w:lineRule="auto"/>
        <w:rPr>
          <w:rFonts w:ascii="Times New Roman" w:hAnsi="Times New Roman" w:cs="Times New Roman"/>
          <w:sz w:val="24"/>
          <w:szCs w:val="24"/>
        </w:rPr>
      </w:pPr>
      <w:r w:rsidRPr="005158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8391E8D" wp14:editId="0255E8C9">
            <wp:simplePos x="0" y="0"/>
            <wp:positionH relativeFrom="page">
              <wp:posOffset>511755</wp:posOffset>
            </wp:positionH>
            <wp:positionV relativeFrom="page">
              <wp:posOffset>1840942</wp:posOffset>
            </wp:positionV>
            <wp:extent cx="18277" cy="22840"/>
            <wp:effectExtent l="0" t="0" r="0" b="0"/>
            <wp:wrapSquare wrapText="bothSides"/>
            <wp:docPr id="22734" name="Picture 22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4" name="Picture 227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5849">
        <w:rPr>
          <w:rFonts w:ascii="Times New Roman" w:eastAsia="Times New Roman" w:hAnsi="Times New Roman" w:cs="Times New Roman"/>
          <w:sz w:val="24"/>
          <w:szCs w:val="24"/>
        </w:rPr>
        <w:t>Odbiorca:</w:t>
      </w:r>
      <w:r w:rsidRPr="00515849">
        <w:rPr>
          <w:rFonts w:ascii="Times New Roman" w:eastAsia="Times New Roman" w:hAnsi="Times New Roman" w:cs="Times New Roman"/>
          <w:sz w:val="24"/>
          <w:szCs w:val="24"/>
        </w:rPr>
        <w:tab/>
        <w:t>Dostawca:</w:t>
      </w:r>
    </w:p>
    <w:sectPr w:rsidR="008B2577" w:rsidRPr="00515849" w:rsidSect="002E084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3AD1" w14:textId="77777777" w:rsidR="002E0849" w:rsidRDefault="002E0849" w:rsidP="008B2577">
      <w:pPr>
        <w:spacing w:after="0" w:line="240" w:lineRule="auto"/>
      </w:pPr>
      <w:r>
        <w:separator/>
      </w:r>
    </w:p>
  </w:endnote>
  <w:endnote w:type="continuationSeparator" w:id="0">
    <w:p w14:paraId="09463CDA" w14:textId="77777777" w:rsidR="002E0849" w:rsidRDefault="002E0849" w:rsidP="008B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3A16" w14:textId="77777777" w:rsidR="00DB0BCB" w:rsidRPr="00D96660" w:rsidRDefault="00DB0BCB" w:rsidP="00F91462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BC6F" w14:textId="77777777" w:rsidR="002E0849" w:rsidRDefault="002E0849" w:rsidP="008B2577">
      <w:pPr>
        <w:spacing w:after="0" w:line="240" w:lineRule="auto"/>
      </w:pPr>
      <w:r>
        <w:separator/>
      </w:r>
    </w:p>
  </w:footnote>
  <w:footnote w:type="continuationSeparator" w:id="0">
    <w:p w14:paraId="15EF53E1" w14:textId="77777777" w:rsidR="002E0849" w:rsidRDefault="002E0849" w:rsidP="008B2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37C"/>
    <w:multiLevelType w:val="hybridMultilevel"/>
    <w:tmpl w:val="066A85E0"/>
    <w:lvl w:ilvl="0" w:tplc="69346DDA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4E81C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DEAE3F0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CE2E0A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281746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0401DA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E6C522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CE1EC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E340190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B781F"/>
    <w:multiLevelType w:val="hybridMultilevel"/>
    <w:tmpl w:val="FBFEF314"/>
    <w:lvl w:ilvl="0" w:tplc="016037AC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4AEF2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D6B298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EBAE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654E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D8865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2704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7E72B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2E862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43AD9"/>
    <w:multiLevelType w:val="hybridMultilevel"/>
    <w:tmpl w:val="847AC8C2"/>
    <w:lvl w:ilvl="0" w:tplc="D03E7D40">
      <w:start w:val="1"/>
      <w:numFmt w:val="decimal"/>
      <w:lvlText w:val="%1."/>
      <w:lvlJc w:val="left"/>
      <w:pPr>
        <w:ind w:left="77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5EB3930"/>
    <w:multiLevelType w:val="hybridMultilevel"/>
    <w:tmpl w:val="4906ED2C"/>
    <w:lvl w:ilvl="0" w:tplc="64407604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54EB9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8119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1A18D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4FEB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78159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4CAC8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00C7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68F32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D33E14"/>
    <w:multiLevelType w:val="hybridMultilevel"/>
    <w:tmpl w:val="78B64ABA"/>
    <w:lvl w:ilvl="0" w:tplc="199A81F8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D6826A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ABC4026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3C728E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7A746A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A8FEEC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34CEBAA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10EEB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28DDCE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71344D"/>
    <w:multiLevelType w:val="hybridMultilevel"/>
    <w:tmpl w:val="5A6657B4"/>
    <w:lvl w:ilvl="0" w:tplc="1B48D7A8">
      <w:start w:val="1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0213FE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FE4382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022FB2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6223B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57CB636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067D26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4200096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E2409A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553717">
    <w:abstractNumId w:val="3"/>
  </w:num>
  <w:num w:numId="2" w16cid:durableId="1465541328">
    <w:abstractNumId w:val="4"/>
  </w:num>
  <w:num w:numId="3" w16cid:durableId="1662081634">
    <w:abstractNumId w:val="5"/>
  </w:num>
  <w:num w:numId="4" w16cid:durableId="598292420">
    <w:abstractNumId w:val="0"/>
  </w:num>
  <w:num w:numId="5" w16cid:durableId="1609047771">
    <w:abstractNumId w:val="1"/>
  </w:num>
  <w:num w:numId="6" w16cid:durableId="203904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77"/>
    <w:rsid w:val="002E0849"/>
    <w:rsid w:val="003875C1"/>
    <w:rsid w:val="007C423C"/>
    <w:rsid w:val="008B2577"/>
    <w:rsid w:val="00A81BD6"/>
    <w:rsid w:val="00DB0BCB"/>
    <w:rsid w:val="00E14BA2"/>
    <w:rsid w:val="00F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F670"/>
  <w15:chartTrackingRefBased/>
  <w15:docId w15:val="{1BE32170-2F9F-4903-B0B2-053B13CA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57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B2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57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B257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57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B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57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577"/>
    <w:rPr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8B25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8B257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17D9-52FF-4B9D-9832-1E7714CE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Jurek</dc:creator>
  <cp:keywords/>
  <dc:description/>
  <cp:lastModifiedBy>Anna Jurek</cp:lastModifiedBy>
  <cp:revision>2</cp:revision>
  <dcterms:created xsi:type="dcterms:W3CDTF">2024-03-04T07:23:00Z</dcterms:created>
  <dcterms:modified xsi:type="dcterms:W3CDTF">2024-03-04T07:23:00Z</dcterms:modified>
</cp:coreProperties>
</file>