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8AF4B" w14:textId="77777777" w:rsidR="00C724BF" w:rsidRDefault="00B3754F" w:rsidP="007859E6">
      <w:pPr>
        <w:suppressAutoHyphens/>
        <w:spacing w:after="0" w:line="360" w:lineRule="auto"/>
        <w:ind w:left="142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Załącznik nr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b/>
            <w:sz w:val="24"/>
            <w:szCs w:val="24"/>
            <w:lang w:eastAsia="ar-SA"/>
          </w:rPr>
          <w:t>2 A</w:t>
        </w:r>
      </w:smartTag>
    </w:p>
    <w:p w14:paraId="4FB99062" w14:textId="77777777" w:rsidR="00B3754F" w:rsidRPr="00F7510A" w:rsidRDefault="00B3754F" w:rsidP="005C5C9A">
      <w:pPr>
        <w:numPr>
          <w:ilvl w:val="0"/>
          <w:numId w:val="1"/>
        </w:numPr>
        <w:suppressAutoHyphens/>
        <w:spacing w:after="0" w:line="360" w:lineRule="auto"/>
        <w:ind w:left="567" w:hanging="425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F7510A">
        <w:rPr>
          <w:rFonts w:ascii="Times New Roman" w:hAnsi="Times New Roman"/>
          <w:b/>
          <w:sz w:val="24"/>
          <w:szCs w:val="24"/>
          <w:lang w:eastAsia="ar-SA"/>
        </w:rPr>
        <w:t>OPIS PRZEDMIOTU ZAMÓWIENIA</w:t>
      </w:r>
    </w:p>
    <w:p w14:paraId="1CE4EC06" w14:textId="6BF5122E" w:rsidR="00B3754F" w:rsidRDefault="00B3754F" w:rsidP="005C5C9A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510A">
        <w:rPr>
          <w:rFonts w:ascii="Times New Roman" w:hAnsi="Times New Roman"/>
          <w:sz w:val="24"/>
          <w:szCs w:val="24"/>
        </w:rPr>
        <w:t xml:space="preserve">Przedmiotem zamówienia jest dostawa fabrycznie nowej </w:t>
      </w:r>
      <w:r>
        <w:rPr>
          <w:rFonts w:ascii="Times New Roman" w:hAnsi="Times New Roman"/>
          <w:sz w:val="24"/>
          <w:szCs w:val="24"/>
        </w:rPr>
        <w:t>minikoparki</w:t>
      </w:r>
      <w:r w:rsidRPr="00F7510A">
        <w:rPr>
          <w:rFonts w:ascii="Times New Roman" w:hAnsi="Times New Roman"/>
          <w:sz w:val="24"/>
          <w:szCs w:val="24"/>
        </w:rPr>
        <w:t xml:space="preserve">, 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rok produkcji 2019 </w:t>
      </w:r>
      <w:r w:rsidR="007F1962">
        <w:rPr>
          <w:rFonts w:ascii="Times New Roman" w:hAnsi="Times New Roman"/>
          <w:sz w:val="24"/>
          <w:szCs w:val="24"/>
          <w:lang w:eastAsia="pl-PL"/>
        </w:rPr>
        <w:t xml:space="preserve">(lub 2018) 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– sztuk 1, </w:t>
      </w:r>
    </w:p>
    <w:p w14:paraId="153F75A7" w14:textId="77777777" w:rsidR="00B3754F" w:rsidRPr="005C5C9A" w:rsidRDefault="00B3754F" w:rsidP="005C5C9A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5C5C9A">
        <w:rPr>
          <w:rFonts w:ascii="Times New Roman" w:hAnsi="Times New Roman"/>
          <w:b/>
          <w:sz w:val="24"/>
          <w:szCs w:val="24"/>
        </w:rPr>
        <w:t>Nadwozie:</w:t>
      </w:r>
    </w:p>
    <w:p w14:paraId="3E91487B" w14:textId="77777777" w:rsidR="00B3754F" w:rsidRPr="005C5C9A" w:rsidRDefault="00B3754F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 minikoparka z konwencjonalnym zachodzeniem tyłu przy skręcie,</w:t>
      </w:r>
    </w:p>
    <w:p w14:paraId="66967517" w14:textId="77777777" w:rsidR="00B3754F" w:rsidRPr="005C5C9A" w:rsidRDefault="00B3754F" w:rsidP="005C5C9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 podwójne zabezpieczenie hydrauliki przeciwko przypadkowemu użyciu część roboczej/jazdy,</w:t>
      </w:r>
    </w:p>
    <w:p w14:paraId="3516EE77" w14:textId="77777777" w:rsidR="00B3754F" w:rsidRPr="005C5C9A" w:rsidRDefault="00B3754F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 panele boczne maszyny wykonane z blachy stalowej,</w:t>
      </w:r>
    </w:p>
    <w:p w14:paraId="4BC70F6A" w14:textId="77777777" w:rsidR="00B3754F" w:rsidRPr="005C5C9A" w:rsidRDefault="00B3754F" w:rsidP="005C5C9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 przeciwwaga odchylana na zawiasach zapewniająca pełny dostęp do komory silnika i akumulatora, otwierane okno rewizyjne w tylnej przeciwwadze,</w:t>
      </w:r>
    </w:p>
    <w:p w14:paraId="2EA73A96" w14:textId="77777777" w:rsidR="00B3754F" w:rsidRPr="005C5C9A" w:rsidRDefault="00B3754F" w:rsidP="005C5C9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 wlew paliwa zabezpieczony kluczykiem- dostępny bez konieczności otwierania maski silnika,</w:t>
      </w:r>
    </w:p>
    <w:p w14:paraId="607F679A" w14:textId="77777777" w:rsidR="00B3754F" w:rsidRPr="005C5C9A" w:rsidRDefault="00B3754F" w:rsidP="005C5C9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 xml:space="preserve">- kabina operatora z regulowanym fotelem, spełniająca standardy ROPS/FOPS z ogrzewaniem i wentylacją, przednia szyba z wycieraczką i spryskiwaczem dzielona, dolna część </w:t>
      </w:r>
      <w:proofErr w:type="spellStart"/>
      <w:r w:rsidRPr="005C5C9A">
        <w:rPr>
          <w:rFonts w:ascii="Times New Roman" w:hAnsi="Times New Roman"/>
          <w:sz w:val="24"/>
          <w:szCs w:val="24"/>
        </w:rPr>
        <w:t>wyjmowalna</w:t>
      </w:r>
      <w:proofErr w:type="spellEnd"/>
      <w:r w:rsidRPr="005C5C9A">
        <w:rPr>
          <w:rFonts w:ascii="Times New Roman" w:hAnsi="Times New Roman"/>
          <w:sz w:val="24"/>
          <w:szCs w:val="24"/>
        </w:rPr>
        <w:t>,</w:t>
      </w:r>
    </w:p>
    <w:p w14:paraId="12B67A5B" w14:textId="33C758CF" w:rsidR="00B3754F" w:rsidRPr="005C5C9A" w:rsidRDefault="00B3754F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 światła robocze na kabinie i ramieniu koparki ora</w:t>
      </w:r>
      <w:r w:rsidR="007F1962">
        <w:rPr>
          <w:rFonts w:ascii="Times New Roman" w:hAnsi="Times New Roman"/>
          <w:sz w:val="24"/>
          <w:szCs w:val="24"/>
        </w:rPr>
        <w:t>z</w:t>
      </w:r>
      <w:r w:rsidRPr="005C5C9A">
        <w:rPr>
          <w:rFonts w:ascii="Times New Roman" w:hAnsi="Times New Roman"/>
          <w:sz w:val="24"/>
          <w:szCs w:val="24"/>
        </w:rPr>
        <w:t xml:space="preserve"> światło ostrzegawcze „kogut”,</w:t>
      </w:r>
    </w:p>
    <w:p w14:paraId="7D80AEC0" w14:textId="77777777" w:rsidR="00B3754F" w:rsidRPr="005C5C9A" w:rsidRDefault="00B3754F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 gaz ręczny,</w:t>
      </w:r>
    </w:p>
    <w:p w14:paraId="4CBCF6B5" w14:textId="77777777" w:rsidR="00B3754F" w:rsidRPr="005C5C9A" w:rsidRDefault="00B3754F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 wszystkie szyby kabiny płaskie</w:t>
      </w:r>
      <w:r>
        <w:rPr>
          <w:rFonts w:ascii="Times New Roman" w:hAnsi="Times New Roman"/>
          <w:sz w:val="24"/>
          <w:szCs w:val="24"/>
        </w:rPr>
        <w:t>.</w:t>
      </w:r>
    </w:p>
    <w:p w14:paraId="08515A72" w14:textId="77777777" w:rsidR="00B3754F" w:rsidRDefault="00B3754F" w:rsidP="005C5C9A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5C5C9A">
        <w:rPr>
          <w:rFonts w:ascii="Times New Roman" w:hAnsi="Times New Roman"/>
          <w:b/>
          <w:sz w:val="24"/>
          <w:szCs w:val="24"/>
        </w:rPr>
        <w:t>Układ hydrauliczny:</w:t>
      </w:r>
    </w:p>
    <w:p w14:paraId="34076EFA" w14:textId="3DA6CA5B" w:rsidR="00B3754F" w:rsidRDefault="00B3754F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pompa wielotłoczkowa o zmiennym wydatku</w:t>
      </w:r>
      <w:r w:rsidR="007F19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wykorzystująca system </w:t>
      </w:r>
      <w:proofErr w:type="spellStart"/>
      <w:r>
        <w:rPr>
          <w:rFonts w:ascii="Times New Roman" w:hAnsi="Times New Roman"/>
          <w:sz w:val="24"/>
          <w:szCs w:val="24"/>
        </w:rPr>
        <w:t>LoadSensing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C394311" w14:textId="77777777" w:rsidR="00B3754F" w:rsidRDefault="00B3754F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ciśnienie w układzie roboczym min 235bar,</w:t>
      </w:r>
    </w:p>
    <w:p w14:paraId="5BCE9946" w14:textId="77777777" w:rsidR="00B3754F" w:rsidRDefault="00B3754F" w:rsidP="005C5C9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instalacja hydrauliczna wprowadzona na ramieniu </w:t>
      </w:r>
      <w:proofErr w:type="spellStart"/>
      <w:r>
        <w:rPr>
          <w:rFonts w:ascii="Times New Roman" w:hAnsi="Times New Roman"/>
          <w:sz w:val="24"/>
          <w:szCs w:val="24"/>
        </w:rPr>
        <w:t>koparkowym</w:t>
      </w:r>
      <w:proofErr w:type="spellEnd"/>
      <w:r>
        <w:rPr>
          <w:rFonts w:ascii="Times New Roman" w:hAnsi="Times New Roman"/>
          <w:sz w:val="24"/>
          <w:szCs w:val="24"/>
        </w:rPr>
        <w:t xml:space="preserve">- dwukierunkowa o   przepływie maksymalnym min. 30l/min., </w:t>
      </w:r>
    </w:p>
    <w:p w14:paraId="1FDAF1D1" w14:textId="77777777" w:rsidR="00B3754F" w:rsidRDefault="00B3754F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sterowanie funkcjami roboczymi wg standardu ISO,</w:t>
      </w:r>
    </w:p>
    <w:p w14:paraId="2D7B9B2B" w14:textId="77777777" w:rsidR="00B3754F" w:rsidRDefault="00B3754F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sterowanie wyjściem AUX oraz obrotem ramienia pedałem w podłodze.</w:t>
      </w:r>
    </w:p>
    <w:p w14:paraId="79FC9BF5" w14:textId="77777777" w:rsidR="00B3754F" w:rsidRDefault="00B3754F" w:rsidP="005C5C9A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A73CCA">
        <w:rPr>
          <w:rFonts w:ascii="Times New Roman" w:hAnsi="Times New Roman"/>
          <w:b/>
          <w:sz w:val="24"/>
          <w:szCs w:val="24"/>
        </w:rPr>
        <w:t>Układ napędowy:</w:t>
      </w:r>
    </w:p>
    <w:p w14:paraId="6AF7EFF3" w14:textId="77777777" w:rsidR="00B3754F" w:rsidRDefault="00B3754F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A73CCA">
        <w:rPr>
          <w:rFonts w:ascii="Times New Roman" w:hAnsi="Times New Roman"/>
          <w:sz w:val="24"/>
          <w:szCs w:val="24"/>
        </w:rPr>
        <w:t>gąsienice gumowe</w:t>
      </w:r>
      <w:r>
        <w:rPr>
          <w:rFonts w:ascii="Times New Roman" w:hAnsi="Times New Roman"/>
          <w:sz w:val="24"/>
          <w:szCs w:val="24"/>
        </w:rPr>
        <w:t xml:space="preserve"> szer. min. </w:t>
      </w:r>
      <w:smartTag w:uri="urn:schemas-microsoft-com:office:smarttags" w:element="metricconverter">
        <w:smartTagPr>
          <w:attr w:name="ProductID" w:val="230 mm"/>
        </w:smartTagPr>
        <w:r>
          <w:rPr>
            <w:rFonts w:ascii="Times New Roman" w:hAnsi="Times New Roman"/>
            <w:sz w:val="24"/>
            <w:szCs w:val="24"/>
          </w:rPr>
          <w:t>230 mm</w:t>
        </w:r>
      </w:smartTag>
      <w:r>
        <w:rPr>
          <w:rFonts w:ascii="Times New Roman" w:hAnsi="Times New Roman"/>
          <w:sz w:val="24"/>
          <w:szCs w:val="24"/>
        </w:rPr>
        <w:t xml:space="preserve"> o krótkim skoku,</w:t>
      </w:r>
    </w:p>
    <w:p w14:paraId="44BD377C" w14:textId="77777777" w:rsidR="00B3754F" w:rsidRDefault="00B3754F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dwie prędkości jazdy: I- min </w:t>
      </w:r>
      <w:smartTag w:uri="urn:schemas-microsoft-com:office:smarttags" w:element="metricconverter">
        <w:smartTagPr>
          <w:attr w:name="ProductID" w:val="2 km/h"/>
        </w:smartTagPr>
        <w:r>
          <w:rPr>
            <w:rFonts w:ascii="Times New Roman" w:hAnsi="Times New Roman"/>
            <w:sz w:val="24"/>
            <w:szCs w:val="24"/>
          </w:rPr>
          <w:t>2 km/h</w:t>
        </w:r>
      </w:smartTag>
      <w:r>
        <w:rPr>
          <w:rFonts w:ascii="Times New Roman" w:hAnsi="Times New Roman"/>
          <w:sz w:val="24"/>
          <w:szCs w:val="24"/>
        </w:rPr>
        <w:t xml:space="preserve">, II- min </w:t>
      </w:r>
      <w:smartTag w:uri="urn:schemas-microsoft-com:office:smarttags" w:element="metricconverter">
        <w:smartTagPr>
          <w:attr w:name="ProductID" w:val="4 km/h"/>
        </w:smartTagPr>
        <w:r>
          <w:rPr>
            <w:rFonts w:ascii="Times New Roman" w:hAnsi="Times New Roman"/>
            <w:sz w:val="24"/>
            <w:szCs w:val="24"/>
          </w:rPr>
          <w:t>4 km/h</w:t>
        </w:r>
      </w:smartTag>
      <w:r>
        <w:rPr>
          <w:rFonts w:ascii="Times New Roman" w:hAnsi="Times New Roman"/>
          <w:sz w:val="24"/>
          <w:szCs w:val="24"/>
        </w:rPr>
        <w:t>,</w:t>
      </w:r>
    </w:p>
    <w:p w14:paraId="2A0673C7" w14:textId="77777777" w:rsidR="00B3754F" w:rsidRDefault="00B3754F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podwozie rozsuwane, mechanizm </w:t>
      </w:r>
      <w:proofErr w:type="spellStart"/>
      <w:r>
        <w:rPr>
          <w:rFonts w:ascii="Times New Roman" w:hAnsi="Times New Roman"/>
          <w:sz w:val="24"/>
          <w:szCs w:val="24"/>
        </w:rPr>
        <w:t>rozsuwu</w:t>
      </w:r>
      <w:proofErr w:type="spellEnd"/>
      <w:r>
        <w:rPr>
          <w:rFonts w:ascii="Times New Roman" w:hAnsi="Times New Roman"/>
          <w:sz w:val="24"/>
          <w:szCs w:val="24"/>
        </w:rPr>
        <w:t xml:space="preserve"> wyposażony w wymienne ślizgi </w:t>
      </w:r>
    </w:p>
    <w:p w14:paraId="54946A11" w14:textId="77777777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siła pociągowa min 13kN,</w:t>
      </w:r>
    </w:p>
    <w:p w14:paraId="5CB5E0AC" w14:textId="77777777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F1962">
        <w:rPr>
          <w:rFonts w:ascii="Times New Roman" w:hAnsi="Times New Roman"/>
          <w:sz w:val="24"/>
          <w:szCs w:val="24"/>
        </w:rPr>
        <w:t>- minimum 3 rolki prowadzące gąsienic gumowych,</w:t>
      </w:r>
    </w:p>
    <w:p w14:paraId="4878FFCC" w14:textId="77777777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zdolnoś</w:t>
      </w:r>
      <w:r w:rsidR="00167130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pokonywania wzniesień 35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.</w:t>
      </w:r>
    </w:p>
    <w:p w14:paraId="64FA22BA" w14:textId="77777777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A73CCA">
        <w:rPr>
          <w:rFonts w:ascii="Times New Roman" w:hAnsi="Times New Roman"/>
          <w:b/>
          <w:sz w:val="24"/>
          <w:szCs w:val="24"/>
        </w:rPr>
        <w:t>Silnik:</w:t>
      </w:r>
    </w:p>
    <w:p w14:paraId="6B132FCE" w14:textId="77777777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73CCA">
        <w:rPr>
          <w:rFonts w:ascii="Times New Roman" w:hAnsi="Times New Roman"/>
          <w:sz w:val="24"/>
          <w:szCs w:val="24"/>
        </w:rPr>
        <w:lastRenderedPageBreak/>
        <w:t xml:space="preserve">- Silnik wysokoprężny </w:t>
      </w:r>
      <w:r>
        <w:rPr>
          <w:rFonts w:ascii="Times New Roman" w:hAnsi="Times New Roman"/>
          <w:sz w:val="24"/>
          <w:szCs w:val="24"/>
        </w:rPr>
        <w:t>Diesla trzycylindrowy chłodzony cieczą,</w:t>
      </w:r>
    </w:p>
    <w:p w14:paraId="5A1DE3CD" w14:textId="4C5F74D9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moc maksymalna minimum 11,5 k</w:t>
      </w:r>
      <w:r w:rsidR="004D0BE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,</w:t>
      </w:r>
    </w:p>
    <w:p w14:paraId="47B913F4" w14:textId="77777777" w:rsidR="00B3754F" w:rsidRPr="0039797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pojemność min 750 cm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223F415F" w14:textId="77777777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39797F">
        <w:rPr>
          <w:rFonts w:ascii="Times New Roman" w:hAnsi="Times New Roman"/>
          <w:b/>
          <w:sz w:val="24"/>
          <w:szCs w:val="24"/>
        </w:rPr>
        <w:t>Parametry robocze:</w:t>
      </w:r>
    </w:p>
    <w:p w14:paraId="6FBBA928" w14:textId="77777777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9797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masa operacyjna minimum 1810kg,</w:t>
      </w:r>
    </w:p>
    <w:p w14:paraId="0D5566F5" w14:textId="77777777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maksymalna głębokość kopania (bez szybkozłącza, na podniesionym lemieszu) </w:t>
      </w:r>
    </w:p>
    <w:p w14:paraId="205B8F8F" w14:textId="77777777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min. </w:t>
      </w:r>
      <w:smartTag w:uri="urn:schemas-microsoft-com:office:smarttags" w:element="metricconverter">
        <w:smartTagPr>
          <w:attr w:name="ProductID" w:val="2,4 m"/>
        </w:smartTagPr>
        <w:r>
          <w:rPr>
            <w:rFonts w:ascii="Times New Roman" w:hAnsi="Times New Roman"/>
            <w:sz w:val="24"/>
            <w:szCs w:val="24"/>
          </w:rPr>
          <w:t>2,4 m</w:t>
        </w:r>
      </w:smartTag>
      <w:r>
        <w:rPr>
          <w:rFonts w:ascii="Times New Roman" w:hAnsi="Times New Roman"/>
          <w:sz w:val="24"/>
          <w:szCs w:val="24"/>
        </w:rPr>
        <w:t>,</w:t>
      </w:r>
    </w:p>
    <w:p w14:paraId="739F3085" w14:textId="77777777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maksymalna wysokość załadunku min </w:t>
      </w:r>
      <w:smartTag w:uri="urn:schemas-microsoft-com:office:smarttags" w:element="metricconverter">
        <w:smartTagPr>
          <w:attr w:name="ProductID" w:val="2,6 m"/>
        </w:smartTagPr>
        <w:r>
          <w:rPr>
            <w:rFonts w:ascii="Times New Roman" w:hAnsi="Times New Roman"/>
            <w:sz w:val="24"/>
            <w:szCs w:val="24"/>
          </w:rPr>
          <w:t>2,6 m</w:t>
        </w:r>
      </w:smartTag>
      <w:r>
        <w:rPr>
          <w:rFonts w:ascii="Times New Roman" w:hAnsi="Times New Roman"/>
          <w:sz w:val="24"/>
          <w:szCs w:val="24"/>
        </w:rPr>
        <w:t>,</w:t>
      </w:r>
    </w:p>
    <w:p w14:paraId="3D155AC6" w14:textId="77777777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maksymalny zasięg kopania minimum </w:t>
      </w:r>
      <w:smartTag w:uri="urn:schemas-microsoft-com:office:smarttags" w:element="metricconverter">
        <w:smartTagPr>
          <w:attr w:name="ProductID" w:val="4,0 m"/>
        </w:smartTagPr>
        <w:r>
          <w:rPr>
            <w:rFonts w:ascii="Times New Roman" w:hAnsi="Times New Roman"/>
            <w:sz w:val="24"/>
            <w:szCs w:val="24"/>
          </w:rPr>
          <w:t>4,0 m</w:t>
        </w:r>
      </w:smartTag>
      <w:r>
        <w:rPr>
          <w:rFonts w:ascii="Times New Roman" w:hAnsi="Times New Roman"/>
          <w:sz w:val="24"/>
          <w:szCs w:val="24"/>
        </w:rPr>
        <w:t>,</w:t>
      </w:r>
    </w:p>
    <w:p w14:paraId="77482C87" w14:textId="77777777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kąt obrotu łyżki minimum 200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,</w:t>
      </w:r>
    </w:p>
    <w:p w14:paraId="26E125A4" w14:textId="77777777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łączny obrót wysięgnika prawo/lewo min 127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,</w:t>
      </w:r>
    </w:p>
    <w:p w14:paraId="266DBBF4" w14:textId="77777777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siła skrywania łyżki minimum 18 </w:t>
      </w:r>
      <w:proofErr w:type="spellStart"/>
      <w:r>
        <w:rPr>
          <w:rFonts w:ascii="Times New Roman" w:hAnsi="Times New Roman"/>
          <w:sz w:val="24"/>
          <w:szCs w:val="24"/>
        </w:rPr>
        <w:t>kN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5AD03C08" w14:textId="77777777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Sił zrywania na ramieniu minimum 9 </w:t>
      </w:r>
      <w:proofErr w:type="spellStart"/>
      <w:r>
        <w:rPr>
          <w:rFonts w:ascii="Times New Roman" w:hAnsi="Times New Roman"/>
          <w:sz w:val="24"/>
          <w:szCs w:val="24"/>
        </w:rPr>
        <w:t>kN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55270E6B" w14:textId="39B21EA7" w:rsidR="00473B6A" w:rsidRPr="00473B6A" w:rsidRDefault="00B3754F" w:rsidP="007F1962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02BAC">
        <w:rPr>
          <w:rFonts w:ascii="Times New Roman" w:hAnsi="Times New Roman"/>
          <w:b/>
          <w:sz w:val="24"/>
          <w:szCs w:val="24"/>
        </w:rPr>
        <w:t>Wyposażenie:</w:t>
      </w:r>
    </w:p>
    <w:p w14:paraId="5660F351" w14:textId="77777777" w:rsidR="00B3754F" w:rsidRDefault="00B3754F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instrukcja obsługi, katalog części, deklaracja CE,</w:t>
      </w:r>
    </w:p>
    <w:p w14:paraId="60634490" w14:textId="77777777" w:rsidR="00B3754F" w:rsidRDefault="00B3754F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smarownica z tubą smaru, zestaw narzędzi do podstawowej obsługi maszyny, apteczka, gaśnica,</w:t>
      </w:r>
    </w:p>
    <w:p w14:paraId="5B4A35DB" w14:textId="77777777" w:rsidR="00B3754F" w:rsidRDefault="00B3754F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uchwyty transportowe minimum 8 sztuk,</w:t>
      </w:r>
    </w:p>
    <w:p w14:paraId="490101D4" w14:textId="77777777" w:rsidR="00B3754F" w:rsidRDefault="00B3754F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tuleje na ramieniu </w:t>
      </w:r>
      <w:proofErr w:type="spellStart"/>
      <w:r>
        <w:rPr>
          <w:rFonts w:ascii="Times New Roman" w:hAnsi="Times New Roman"/>
          <w:sz w:val="24"/>
          <w:szCs w:val="24"/>
        </w:rPr>
        <w:t>koparkowym</w:t>
      </w:r>
      <w:proofErr w:type="spellEnd"/>
      <w:r>
        <w:rPr>
          <w:rFonts w:ascii="Times New Roman" w:hAnsi="Times New Roman"/>
          <w:sz w:val="24"/>
          <w:szCs w:val="24"/>
        </w:rPr>
        <w:t xml:space="preserve"> wymagające smarowania minimum co 300h,</w:t>
      </w:r>
    </w:p>
    <w:p w14:paraId="46AFF1BD" w14:textId="77777777" w:rsidR="00B3754F" w:rsidRDefault="00B3754F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wymienne tulejki na koniku ramienia </w:t>
      </w:r>
      <w:proofErr w:type="spellStart"/>
      <w:r>
        <w:rPr>
          <w:rFonts w:ascii="Times New Roman" w:hAnsi="Times New Roman"/>
          <w:sz w:val="24"/>
          <w:szCs w:val="24"/>
        </w:rPr>
        <w:t>koparkowego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6D9C3B0" w14:textId="77777777" w:rsidR="00B3754F" w:rsidRDefault="00B3754F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lemiesz </w:t>
      </w:r>
      <w:proofErr w:type="spellStart"/>
      <w:r>
        <w:rPr>
          <w:rFonts w:ascii="Times New Roman" w:hAnsi="Times New Roman"/>
          <w:sz w:val="24"/>
          <w:szCs w:val="24"/>
        </w:rPr>
        <w:t>koparkowy</w:t>
      </w:r>
      <w:proofErr w:type="spellEnd"/>
      <w:r>
        <w:rPr>
          <w:rFonts w:ascii="Times New Roman" w:hAnsi="Times New Roman"/>
          <w:sz w:val="24"/>
          <w:szCs w:val="24"/>
        </w:rPr>
        <w:t xml:space="preserve"> z poszerzeniami i zamkiem bezpieczeństwa,</w:t>
      </w:r>
    </w:p>
    <w:p w14:paraId="4B352395" w14:textId="77777777" w:rsidR="00B3754F" w:rsidRDefault="00B3754F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łyżka do kopania o szerokości minimum </w:t>
      </w:r>
      <w:smartTag w:uri="urn:schemas-microsoft-com:office:smarttags" w:element="metricconverter">
        <w:smartTagPr>
          <w:attr w:name="ProductID" w:val="300 mm"/>
        </w:smartTagPr>
        <w:r>
          <w:rPr>
            <w:rFonts w:ascii="Times New Roman" w:hAnsi="Times New Roman"/>
            <w:sz w:val="24"/>
            <w:szCs w:val="24"/>
          </w:rPr>
          <w:t>300 mm</w:t>
        </w:r>
        <w:r w:rsidR="00473B6A">
          <w:rPr>
            <w:rFonts w:ascii="Times New Roman" w:hAnsi="Times New Roman"/>
            <w:sz w:val="24"/>
            <w:szCs w:val="24"/>
          </w:rPr>
          <w:t>,</w:t>
        </w:r>
      </w:smartTag>
    </w:p>
    <w:p w14:paraId="2729AA62" w14:textId="3FFF216D" w:rsidR="00473B6A" w:rsidRDefault="00473B6A" w:rsidP="007F1962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73B6A">
        <w:rPr>
          <w:rFonts w:ascii="Times New Roman" w:hAnsi="Times New Roman"/>
          <w:sz w:val="24"/>
          <w:szCs w:val="24"/>
        </w:rPr>
        <w:t xml:space="preserve">- przyczepa przystosowana do transportu  </w:t>
      </w:r>
      <w:r>
        <w:rPr>
          <w:rFonts w:ascii="Times New Roman" w:hAnsi="Times New Roman"/>
          <w:sz w:val="24"/>
          <w:szCs w:val="24"/>
        </w:rPr>
        <w:t>minikoparki</w:t>
      </w:r>
      <w:r w:rsidRPr="00F7510A">
        <w:rPr>
          <w:rFonts w:ascii="Times New Roman" w:hAnsi="Times New Roman"/>
          <w:sz w:val="24"/>
          <w:szCs w:val="24"/>
        </w:rPr>
        <w:t xml:space="preserve">, 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rok produkcji 2019 </w:t>
      </w:r>
      <w:r w:rsidR="007859E6">
        <w:rPr>
          <w:rFonts w:ascii="Times New Roman" w:hAnsi="Times New Roman"/>
          <w:sz w:val="24"/>
          <w:szCs w:val="24"/>
          <w:lang w:eastAsia="pl-PL"/>
        </w:rPr>
        <w:t>lub 2018</w:t>
      </w:r>
      <w:r w:rsidR="007F196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7510A">
        <w:rPr>
          <w:rFonts w:ascii="Times New Roman" w:hAnsi="Times New Roman"/>
          <w:sz w:val="24"/>
          <w:szCs w:val="24"/>
          <w:lang w:eastAsia="pl-PL"/>
        </w:rPr>
        <w:t>– sztuk 1,</w:t>
      </w:r>
      <w:r>
        <w:rPr>
          <w:rFonts w:ascii="Times New Roman" w:hAnsi="Times New Roman"/>
          <w:sz w:val="24"/>
          <w:szCs w:val="24"/>
          <w:lang w:eastAsia="pl-PL"/>
        </w:rPr>
        <w:t xml:space="preserve"> zarejestrowana.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047A3BC9" w14:textId="77777777" w:rsidR="00B3754F" w:rsidRDefault="00B3754F" w:rsidP="00202BAC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02BAC">
        <w:rPr>
          <w:rFonts w:ascii="Times New Roman" w:hAnsi="Times New Roman"/>
          <w:b/>
          <w:sz w:val="24"/>
          <w:szCs w:val="24"/>
        </w:rPr>
        <w:t>Inne:</w:t>
      </w:r>
    </w:p>
    <w:p w14:paraId="60543AC0" w14:textId="77777777" w:rsidR="00B3754F" w:rsidRDefault="00B3754F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gwarancja na oferowaną minikoparkę musi wynosić co najmniej 12 miesięcy bez limitu motogodzin,</w:t>
      </w:r>
    </w:p>
    <w:p w14:paraId="1A5EC273" w14:textId="77777777" w:rsidR="00B3754F" w:rsidRDefault="00B3754F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dostawca powinien być producentem lub autoryzowanym przedstawicielem producenta oferowanej minikoparki,</w:t>
      </w:r>
    </w:p>
    <w:p w14:paraId="4056826E" w14:textId="77777777" w:rsidR="00B3754F" w:rsidRDefault="00B3754F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zapewniony serwis gwarancyjny i pogwarancyjny koparko-ładowarki,</w:t>
      </w:r>
    </w:p>
    <w:p w14:paraId="51D688D5" w14:textId="427C04EE" w:rsidR="00B3754F" w:rsidRPr="007F1962" w:rsidRDefault="00B3754F" w:rsidP="00753CBB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dostawca przeszkoli w cenie dostawy operatorów Zamawiającego w zakresie budowy </w:t>
      </w:r>
      <w:r w:rsidRPr="007F1962">
        <w:rPr>
          <w:rFonts w:ascii="Times New Roman" w:hAnsi="Times New Roman"/>
          <w:sz w:val="24"/>
          <w:szCs w:val="24"/>
        </w:rPr>
        <w:t>i</w:t>
      </w:r>
      <w:r w:rsidR="007F1962" w:rsidRPr="007F1962">
        <w:rPr>
          <w:rFonts w:ascii="Times New Roman" w:hAnsi="Times New Roman"/>
          <w:sz w:val="24"/>
          <w:szCs w:val="24"/>
        </w:rPr>
        <w:t> </w:t>
      </w:r>
      <w:r w:rsidRPr="007F1962">
        <w:rPr>
          <w:rFonts w:ascii="Times New Roman" w:hAnsi="Times New Roman"/>
          <w:sz w:val="24"/>
          <w:szCs w:val="24"/>
        </w:rPr>
        <w:t>obsługi minikoparki.</w:t>
      </w:r>
      <w:r w:rsidRPr="007F1962">
        <w:rPr>
          <w:rFonts w:ascii="Times New Roman" w:hAnsi="Times New Roman"/>
          <w:sz w:val="24"/>
          <w:szCs w:val="24"/>
        </w:rPr>
        <w:tab/>
      </w:r>
    </w:p>
    <w:p w14:paraId="2E4C292C" w14:textId="77777777" w:rsidR="00B3754F" w:rsidRPr="007F1962" w:rsidRDefault="00B3754F" w:rsidP="00022926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manOldStyle-Bold" w:hAnsi="Times New Roman"/>
          <w:bCs/>
          <w:sz w:val="24"/>
          <w:szCs w:val="24"/>
        </w:rPr>
      </w:pPr>
      <w:r w:rsidRPr="007F1962">
        <w:rPr>
          <w:rFonts w:ascii="Times New Roman" w:eastAsia="BookmanOldStyle-Bold" w:hAnsi="Times New Roman"/>
          <w:bCs/>
          <w:sz w:val="24"/>
          <w:szCs w:val="24"/>
        </w:rPr>
        <w:t>Minimalne warunki gwarancji i serwisu dla urządzenia:</w:t>
      </w:r>
    </w:p>
    <w:p w14:paraId="3AD45600" w14:textId="0596DB93" w:rsidR="00B3754F" w:rsidRPr="007F1962" w:rsidRDefault="00B3754F" w:rsidP="00022926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1962">
        <w:rPr>
          <w:rFonts w:ascii="Times New Roman" w:hAnsi="Times New Roman"/>
          <w:sz w:val="24"/>
          <w:szCs w:val="24"/>
        </w:rPr>
        <w:t xml:space="preserve">Minimalny okres gwarancji na całość wynosi 12 </w:t>
      </w:r>
      <w:proofErr w:type="spellStart"/>
      <w:r w:rsidRPr="007F1962">
        <w:rPr>
          <w:rFonts w:ascii="Times New Roman" w:hAnsi="Times New Roman"/>
          <w:sz w:val="24"/>
          <w:szCs w:val="24"/>
        </w:rPr>
        <w:t>miesiąc</w:t>
      </w:r>
      <w:r w:rsidR="007F1962">
        <w:rPr>
          <w:rFonts w:ascii="Times New Roman" w:hAnsi="Times New Roman"/>
          <w:sz w:val="24"/>
          <w:szCs w:val="24"/>
        </w:rPr>
        <w:t>y</w:t>
      </w:r>
      <w:proofErr w:type="spellEnd"/>
      <w:r w:rsidR="007F1962">
        <w:rPr>
          <w:rFonts w:ascii="Times New Roman" w:hAnsi="Times New Roman"/>
          <w:sz w:val="24"/>
          <w:szCs w:val="24"/>
        </w:rPr>
        <w:t>;</w:t>
      </w:r>
    </w:p>
    <w:p w14:paraId="7EF40FBE" w14:textId="142353BA" w:rsidR="00B3754F" w:rsidRPr="007F1962" w:rsidRDefault="00B3754F" w:rsidP="00022926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1962">
        <w:rPr>
          <w:rFonts w:ascii="Times New Roman" w:hAnsi="Times New Roman"/>
          <w:sz w:val="24"/>
          <w:szCs w:val="24"/>
        </w:rPr>
        <w:lastRenderedPageBreak/>
        <w:t>Przeglądy gwarancyjne odbywać się będą w siedzibie i miejscu wskazanym przez Zamawiającego na koszt Wykonawcy (przegląd i dojazd)</w:t>
      </w:r>
      <w:r w:rsidR="007F1962">
        <w:rPr>
          <w:rFonts w:ascii="Times New Roman" w:hAnsi="Times New Roman"/>
          <w:sz w:val="24"/>
          <w:szCs w:val="24"/>
        </w:rPr>
        <w:t>;</w:t>
      </w:r>
    </w:p>
    <w:p w14:paraId="740CF2BE" w14:textId="2A4FB7BA" w:rsidR="00B3754F" w:rsidRPr="007F1962" w:rsidRDefault="00B3754F" w:rsidP="00022926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1962">
        <w:rPr>
          <w:rFonts w:ascii="Times New Roman" w:hAnsi="Times New Roman"/>
          <w:sz w:val="24"/>
          <w:szCs w:val="24"/>
        </w:rPr>
        <w:t>Wykonawca zapewni pięcioletni serwis pogwarancyjny liczony od zakończenia okresu gwarancyjnego</w:t>
      </w:r>
      <w:r w:rsidR="007F1962">
        <w:rPr>
          <w:rFonts w:ascii="Times New Roman" w:hAnsi="Times New Roman"/>
          <w:sz w:val="24"/>
          <w:szCs w:val="24"/>
        </w:rPr>
        <w:t>;</w:t>
      </w:r>
    </w:p>
    <w:p w14:paraId="2FC953A4" w14:textId="1B35A9B0" w:rsidR="00B3754F" w:rsidRPr="007F1962" w:rsidRDefault="00B3754F" w:rsidP="00022926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1962">
        <w:rPr>
          <w:rFonts w:ascii="Times New Roman" w:hAnsi="Times New Roman"/>
          <w:sz w:val="24"/>
          <w:szCs w:val="24"/>
        </w:rPr>
        <w:t>Wykonawca ma obowiązek dostarczenia w języku polskim: instrukcji obsługi, konserwacji i napraw oraz książek gwarancyjnych</w:t>
      </w:r>
      <w:r w:rsidR="007F1962">
        <w:rPr>
          <w:rFonts w:ascii="Times New Roman" w:hAnsi="Times New Roman"/>
          <w:sz w:val="24"/>
          <w:szCs w:val="24"/>
        </w:rPr>
        <w:t>;</w:t>
      </w:r>
    </w:p>
    <w:p w14:paraId="599A94B7" w14:textId="6794D7D4" w:rsidR="00B3754F" w:rsidRPr="007F1962" w:rsidRDefault="00B3754F" w:rsidP="00022926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1962">
        <w:rPr>
          <w:rFonts w:ascii="Times New Roman" w:hAnsi="Times New Roman"/>
          <w:sz w:val="24"/>
          <w:szCs w:val="24"/>
        </w:rPr>
        <w:t>Wykonawca ma obowiązek na swój koszt przeszk</w:t>
      </w:r>
      <w:r w:rsidR="007F1962">
        <w:rPr>
          <w:rFonts w:ascii="Times New Roman" w:hAnsi="Times New Roman"/>
          <w:sz w:val="24"/>
          <w:szCs w:val="24"/>
        </w:rPr>
        <w:t>o</w:t>
      </w:r>
      <w:r w:rsidRPr="007F1962">
        <w:rPr>
          <w:rFonts w:ascii="Times New Roman" w:hAnsi="Times New Roman"/>
          <w:sz w:val="24"/>
          <w:szCs w:val="24"/>
        </w:rPr>
        <w:t>l</w:t>
      </w:r>
      <w:r w:rsidR="007F1962">
        <w:rPr>
          <w:rFonts w:ascii="Times New Roman" w:hAnsi="Times New Roman"/>
          <w:sz w:val="24"/>
          <w:szCs w:val="24"/>
        </w:rPr>
        <w:t>e</w:t>
      </w:r>
      <w:r w:rsidRPr="007F1962">
        <w:rPr>
          <w:rFonts w:ascii="Times New Roman" w:hAnsi="Times New Roman"/>
          <w:sz w:val="24"/>
          <w:szCs w:val="24"/>
        </w:rPr>
        <w:t>nia pracowników obsługi i służb konserwacyjno – naprawczych Zamawiającego, w trakcie trwania całego okresu gwarancji</w:t>
      </w:r>
      <w:r w:rsidR="007F1962">
        <w:rPr>
          <w:rFonts w:ascii="Times New Roman" w:hAnsi="Times New Roman"/>
          <w:sz w:val="24"/>
          <w:szCs w:val="24"/>
        </w:rPr>
        <w:t>;</w:t>
      </w:r>
    </w:p>
    <w:p w14:paraId="1A481E07" w14:textId="096989CD" w:rsidR="00B3754F" w:rsidRPr="007F1962" w:rsidRDefault="00B3754F" w:rsidP="00022926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1962">
        <w:rPr>
          <w:rFonts w:ascii="Times New Roman" w:hAnsi="Times New Roman"/>
          <w:sz w:val="24"/>
          <w:szCs w:val="24"/>
        </w:rPr>
        <w:t>Zamawiający dokona sprawdzenia jakości pojazdu przed ostatecznym odbiorem. Sprawdzenie i odbiór w siedzibie Zamawiającego</w:t>
      </w:r>
      <w:r w:rsidR="007F1962">
        <w:rPr>
          <w:rFonts w:ascii="Times New Roman" w:hAnsi="Times New Roman"/>
          <w:sz w:val="24"/>
          <w:szCs w:val="24"/>
        </w:rPr>
        <w:t>;</w:t>
      </w:r>
    </w:p>
    <w:p w14:paraId="5BB4BB72" w14:textId="71B5221E" w:rsidR="00B3754F" w:rsidRPr="007F1962" w:rsidRDefault="00B3754F" w:rsidP="00022926">
      <w:pPr>
        <w:pStyle w:val="Akapitzlist1"/>
        <w:numPr>
          <w:ilvl w:val="0"/>
          <w:numId w:val="9"/>
        </w:numPr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1962">
        <w:rPr>
          <w:rFonts w:ascii="Times New Roman" w:hAnsi="Times New Roman"/>
          <w:sz w:val="24"/>
          <w:szCs w:val="24"/>
        </w:rPr>
        <w:t>Czas na podjęcie działań serwisowych maksymalnie 72 godz. od momentu  zgłoszenia, lub koparka zastępcz</w:t>
      </w:r>
      <w:r w:rsidR="007F1962">
        <w:rPr>
          <w:rFonts w:ascii="Times New Roman" w:hAnsi="Times New Roman"/>
          <w:sz w:val="24"/>
          <w:szCs w:val="24"/>
        </w:rPr>
        <w:t>a</w:t>
      </w:r>
      <w:r w:rsidRPr="007F1962">
        <w:rPr>
          <w:rFonts w:ascii="Times New Roman" w:hAnsi="Times New Roman"/>
          <w:sz w:val="24"/>
          <w:szCs w:val="24"/>
        </w:rPr>
        <w:t xml:space="preserve"> o zbliżonych parametrach</w:t>
      </w:r>
      <w:r w:rsidR="007F1962">
        <w:rPr>
          <w:rFonts w:ascii="Times New Roman" w:hAnsi="Times New Roman"/>
          <w:sz w:val="24"/>
          <w:szCs w:val="24"/>
        </w:rPr>
        <w:t>;</w:t>
      </w:r>
      <w:r w:rsidRPr="007F1962">
        <w:rPr>
          <w:rFonts w:ascii="Times New Roman" w:hAnsi="Times New Roman"/>
          <w:sz w:val="24"/>
          <w:szCs w:val="24"/>
        </w:rPr>
        <w:t xml:space="preserve"> </w:t>
      </w:r>
    </w:p>
    <w:p w14:paraId="3F87FA80" w14:textId="77777777" w:rsidR="00B3754F" w:rsidRPr="00753CBB" w:rsidRDefault="00B3754F" w:rsidP="00753CBB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EA1E487" w14:textId="3E4000C0" w:rsidR="00B3754F" w:rsidRPr="00304386" w:rsidRDefault="00B3754F" w:rsidP="005C5C9A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438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04386">
        <w:rPr>
          <w:rFonts w:ascii="Times New Roman" w:hAnsi="Times New Roman"/>
          <w:sz w:val="24"/>
          <w:szCs w:val="24"/>
        </w:rPr>
        <w:t xml:space="preserve">Przedmiot zamówienia obejmuje dostawę koparko–ładowarki do siedziby </w:t>
      </w:r>
      <w:r w:rsidR="007F1962">
        <w:rPr>
          <w:rFonts w:ascii="Times New Roman" w:hAnsi="Times New Roman"/>
          <w:sz w:val="24"/>
          <w:szCs w:val="24"/>
        </w:rPr>
        <w:t>Z</w:t>
      </w:r>
      <w:r w:rsidRPr="00304386">
        <w:rPr>
          <w:rFonts w:ascii="Times New Roman" w:hAnsi="Times New Roman"/>
          <w:sz w:val="24"/>
          <w:szCs w:val="24"/>
        </w:rPr>
        <w:t xml:space="preserve">amawiającego. Przy dostawie koparko-ładowarka musi być zatankowana min. </w:t>
      </w:r>
      <w:smartTag w:uri="urn:schemas-microsoft-com:office:smarttags" w:element="metricconverter">
        <w:smartTagPr>
          <w:attr w:name="ProductID" w:val="10 litrów"/>
        </w:smartTagPr>
        <w:r w:rsidRPr="00304386">
          <w:rPr>
            <w:rFonts w:ascii="Times New Roman" w:hAnsi="Times New Roman"/>
            <w:sz w:val="24"/>
            <w:szCs w:val="24"/>
          </w:rPr>
          <w:t>10 litrów</w:t>
        </w:r>
      </w:smartTag>
      <w:r w:rsidRPr="00304386">
        <w:rPr>
          <w:rFonts w:ascii="Times New Roman" w:hAnsi="Times New Roman"/>
          <w:sz w:val="24"/>
          <w:szCs w:val="24"/>
        </w:rPr>
        <w:t xml:space="preserve"> paliwa.   </w:t>
      </w:r>
    </w:p>
    <w:p w14:paraId="03C8FBB1" w14:textId="77777777" w:rsidR="00B3754F" w:rsidRPr="00014607" w:rsidRDefault="00B3754F" w:rsidP="005C5C9A">
      <w:pPr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4607">
        <w:rPr>
          <w:rFonts w:ascii="Times New Roman" w:hAnsi="Times New Roman"/>
          <w:sz w:val="24"/>
          <w:szCs w:val="24"/>
          <w:u w:val="single"/>
          <w:lang w:eastAsia="ar-SA"/>
        </w:rPr>
        <w:t>Kod i nazwa według Wspólnego Słownika Zamówień (CPV):</w:t>
      </w:r>
    </w:p>
    <w:p w14:paraId="506C7750" w14:textId="77777777" w:rsidR="00B3754F" w:rsidRPr="00014607" w:rsidRDefault="00B3754F" w:rsidP="005C5C9A">
      <w:pPr>
        <w:spacing w:after="0" w:line="360" w:lineRule="auto"/>
        <w:ind w:left="84" w:firstLine="708"/>
        <w:jc w:val="both"/>
        <w:rPr>
          <w:rFonts w:ascii="Times New Roman" w:hAnsi="Times New Roman"/>
          <w:b/>
          <w:sz w:val="24"/>
          <w:szCs w:val="24"/>
        </w:rPr>
      </w:pPr>
      <w:r w:rsidRPr="00014607">
        <w:rPr>
          <w:rFonts w:ascii="Times New Roman" w:hAnsi="Times New Roman"/>
          <w:b/>
          <w:sz w:val="24"/>
          <w:szCs w:val="24"/>
          <w:lang w:eastAsia="pl-PL"/>
        </w:rPr>
        <w:t>43260000-3 koparki, czerparki i ładowarki i maszyny górnicze</w:t>
      </w:r>
    </w:p>
    <w:p w14:paraId="6C2A12E0" w14:textId="77777777" w:rsidR="00B3754F" w:rsidRPr="00014607" w:rsidRDefault="00B3754F" w:rsidP="005C5C9A">
      <w:pPr>
        <w:spacing w:after="0" w:line="360" w:lineRule="auto"/>
        <w:ind w:left="84"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14607">
        <w:rPr>
          <w:rFonts w:ascii="Times New Roman" w:hAnsi="Times New Roman"/>
          <w:sz w:val="24"/>
          <w:szCs w:val="24"/>
        </w:rPr>
        <w:t xml:space="preserve">43261000-0 koparki mechaniczne </w:t>
      </w:r>
    </w:p>
    <w:p w14:paraId="2522FAE9" w14:textId="77777777" w:rsidR="00B3754F" w:rsidRPr="00014607" w:rsidRDefault="00B3754F" w:rsidP="005C5C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14607">
        <w:rPr>
          <w:rFonts w:ascii="Times New Roman" w:hAnsi="Times New Roman"/>
          <w:bCs/>
          <w:sz w:val="24"/>
          <w:szCs w:val="24"/>
          <w:lang w:eastAsia="pl-PL"/>
        </w:rPr>
        <w:t xml:space="preserve"> 43261100-1 ładowarki mechaniczne</w:t>
      </w:r>
    </w:p>
    <w:p w14:paraId="4A0086E6" w14:textId="77777777" w:rsidR="00B3754F" w:rsidRPr="00014607" w:rsidRDefault="00B3754F" w:rsidP="005C5C9A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Nazwy materiałów, urządzeń lub producentów, które mogą pojawić się w </w:t>
      </w:r>
      <w:r>
        <w:rPr>
          <w:rFonts w:ascii="Times New Roman" w:hAnsi="Times New Roman"/>
          <w:sz w:val="24"/>
          <w:szCs w:val="24"/>
          <w:shd w:val="clear" w:color="auto" w:fill="FFFFFF"/>
        </w:rPr>
        <w:t>zaproszeniu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i jej załącznikach nie należy traktować jako narzuconych bądź sugerowanych przez zamawiającego.</w:t>
      </w:r>
    </w:p>
    <w:p w14:paraId="1143FF9F" w14:textId="77777777" w:rsidR="00B3754F" w:rsidRPr="00014607" w:rsidRDefault="00B3754F" w:rsidP="005C5C9A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Wszędzie tam, gdzie w przedmiocie zamówienia występuje nazwa, norma, aprobata techniczna itp., Zamawiający dopuszcza rozwiązania równoważne z opisywanym. W przypadku gdy zamawiający użył w opisie przedmiotu zamówienia oznaczeń norm, aprobat, specyfikacji technicznych i systemów odniesienia, o których mowa w art. 30 ust. 1-3 ustawy </w:t>
      </w:r>
      <w:proofErr w:type="spellStart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należy je rozumieć jako przykładowe. Zamawiający zgodnie z art. 30 ust. 4 ustawy </w:t>
      </w:r>
      <w:proofErr w:type="spellStart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dopuszcza w każdym przypadku zastosowanie rozwiązań równoważnych opisywanym w treści </w:t>
      </w:r>
      <w:r>
        <w:rPr>
          <w:rFonts w:ascii="Times New Roman" w:hAnsi="Times New Roman"/>
          <w:sz w:val="24"/>
          <w:szCs w:val="24"/>
          <w:shd w:val="clear" w:color="auto" w:fill="FFFFFF"/>
        </w:rPr>
        <w:t>zaproszenia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Każdorazowo gdy wskazana jest w niniejsz</w:t>
      </w:r>
      <w:r>
        <w:rPr>
          <w:rFonts w:ascii="Times New Roman" w:hAnsi="Times New Roman"/>
          <w:sz w:val="24"/>
          <w:szCs w:val="24"/>
          <w:shd w:val="clear" w:color="auto" w:fill="FFFFFF"/>
        </w:rPr>
        <w:t>ym zaproszeniu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lub załącznikach do </w:t>
      </w:r>
      <w:r>
        <w:rPr>
          <w:rFonts w:ascii="Times New Roman" w:hAnsi="Times New Roman"/>
          <w:sz w:val="24"/>
          <w:szCs w:val="24"/>
          <w:shd w:val="clear" w:color="auto" w:fill="FFFFFF"/>
        </w:rPr>
        <w:t>zaproszenia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norma, należy przyjąć, że w odniesieniu do niej użyto sformułowania „lub równoważna”. Wykonawca, który powołuje się na rozwiązania równoważne z opisywanym przez Zamawiającego jest 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obowiązany wykazać, że oferowane przez niego materiały, urządzenia, roboty budowlane spełniają wymagania określone przez Zamawiającego.  </w:t>
      </w:r>
    </w:p>
    <w:p w14:paraId="78B236F9" w14:textId="77777777" w:rsidR="00B3754F" w:rsidRDefault="00B3754F" w:rsidP="005C5C9A">
      <w:pPr>
        <w:jc w:val="both"/>
      </w:pPr>
    </w:p>
    <w:p w14:paraId="67F3E1D8" w14:textId="77777777" w:rsidR="007859E6" w:rsidRDefault="007859E6">
      <w:pPr>
        <w:jc w:val="both"/>
      </w:pPr>
    </w:p>
    <w:sectPr w:rsidR="007859E6" w:rsidSect="00A3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OldStyle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36057"/>
    <w:multiLevelType w:val="hybridMultilevel"/>
    <w:tmpl w:val="79CC2054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97680"/>
    <w:multiLevelType w:val="hybridMultilevel"/>
    <w:tmpl w:val="9B626E9C"/>
    <w:lvl w:ilvl="0" w:tplc="BD3E7258">
      <w:start w:val="1"/>
      <w:numFmt w:val="lowerLetter"/>
      <w:lvlText w:val="%1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5B632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9ED088D"/>
    <w:multiLevelType w:val="hybridMultilevel"/>
    <w:tmpl w:val="6AE09EE4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025DC"/>
    <w:multiLevelType w:val="hybridMultilevel"/>
    <w:tmpl w:val="8AF0BA7E"/>
    <w:lvl w:ilvl="0" w:tplc="86BEBD8E">
      <w:start w:val="1"/>
      <w:numFmt w:val="lowerLetter"/>
      <w:lvlText w:val="%1)"/>
      <w:lvlJc w:val="left"/>
      <w:pPr>
        <w:ind w:left="11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5" w15:restartNumberingAfterBreak="0">
    <w:nsid w:val="5F2C73DE"/>
    <w:multiLevelType w:val="hybridMultilevel"/>
    <w:tmpl w:val="9528B320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1560C"/>
    <w:multiLevelType w:val="multilevel"/>
    <w:tmpl w:val="7F766A72"/>
    <w:lvl w:ilvl="0">
      <w:start w:val="1"/>
      <w:numFmt w:val="decimal"/>
      <w:pStyle w:val="Nagwek1"/>
      <w:lvlText w:val="%1"/>
      <w:lvlJc w:val="left"/>
      <w:pPr>
        <w:ind w:left="8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6962117E"/>
    <w:multiLevelType w:val="hybridMultilevel"/>
    <w:tmpl w:val="81A282AE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C5E"/>
    <w:rsid w:val="00014607"/>
    <w:rsid w:val="00022926"/>
    <w:rsid w:val="00131430"/>
    <w:rsid w:val="00167130"/>
    <w:rsid w:val="001F0159"/>
    <w:rsid w:val="00202BAC"/>
    <w:rsid w:val="002356B0"/>
    <w:rsid w:val="002715C0"/>
    <w:rsid w:val="00283C5E"/>
    <w:rsid w:val="00304386"/>
    <w:rsid w:val="0039797F"/>
    <w:rsid w:val="003F5982"/>
    <w:rsid w:val="00473B6A"/>
    <w:rsid w:val="0048614C"/>
    <w:rsid w:val="004D0BE6"/>
    <w:rsid w:val="005C5C9A"/>
    <w:rsid w:val="00680524"/>
    <w:rsid w:val="00753CBB"/>
    <w:rsid w:val="007859E6"/>
    <w:rsid w:val="00791CAE"/>
    <w:rsid w:val="007F1962"/>
    <w:rsid w:val="009D4852"/>
    <w:rsid w:val="009E11BA"/>
    <w:rsid w:val="00A315E8"/>
    <w:rsid w:val="00A73CCA"/>
    <w:rsid w:val="00B3754F"/>
    <w:rsid w:val="00C470C4"/>
    <w:rsid w:val="00C724BF"/>
    <w:rsid w:val="00D52BD6"/>
    <w:rsid w:val="00E4761C"/>
    <w:rsid w:val="00F7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4D3CFB"/>
  <w15:docId w15:val="{79A432EE-86A5-4211-B95A-FF4B1D60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3C5E"/>
    <w:pPr>
      <w:spacing w:after="160" w:line="25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022926"/>
    <w:pPr>
      <w:keepNext/>
      <w:numPr>
        <w:numId w:val="8"/>
      </w:numPr>
      <w:spacing w:after="0" w:line="240" w:lineRule="auto"/>
      <w:jc w:val="both"/>
      <w:outlineLvl w:val="0"/>
    </w:pPr>
    <w:rPr>
      <w:rFonts w:ascii="Arial" w:hAnsi="Arial"/>
      <w:b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0BB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3043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52B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BBA"/>
    <w:rPr>
      <w:rFonts w:ascii="Times New Roman" w:hAnsi="Times New Roman"/>
      <w:sz w:val="0"/>
      <w:szCs w:val="0"/>
      <w:lang w:eastAsia="en-US"/>
    </w:rPr>
  </w:style>
  <w:style w:type="paragraph" w:customStyle="1" w:styleId="Akapitzlist1">
    <w:name w:val="Akapit z listą1"/>
    <w:basedOn w:val="Normalny"/>
    <w:uiPriority w:val="99"/>
    <w:rsid w:val="00022926"/>
    <w:pPr>
      <w:spacing w:before="120" w:after="200" w:line="276" w:lineRule="auto"/>
      <w:ind w:left="720"/>
      <w:contextualSpacing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1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13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13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Pisarczyk</dc:creator>
  <cp:lastModifiedBy>Monika Jamróz</cp:lastModifiedBy>
  <cp:revision>7</cp:revision>
  <dcterms:created xsi:type="dcterms:W3CDTF">2019-03-14T14:33:00Z</dcterms:created>
  <dcterms:modified xsi:type="dcterms:W3CDTF">2019-03-15T13:40:00Z</dcterms:modified>
</cp:coreProperties>
</file>